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B1" w:rsidRPr="00737AA4" w:rsidRDefault="00B53DEF" w:rsidP="00B53DEF">
      <w:pPr>
        <w:ind w:left="0" w:right="0"/>
        <w:rPr>
          <w:b/>
          <w:sz w:val="20"/>
          <w:szCs w:val="20"/>
          <w:u w:val="single"/>
        </w:rPr>
      </w:pPr>
      <w:r w:rsidRPr="00737AA4">
        <w:rPr>
          <w:b/>
          <w:sz w:val="20"/>
          <w:szCs w:val="20"/>
          <w:u w:val="single"/>
        </w:rPr>
        <w:t>Quesito (1)</w:t>
      </w:r>
    </w:p>
    <w:p w:rsidR="00B53DEF" w:rsidRPr="00737AA4" w:rsidRDefault="00B53DEF" w:rsidP="00B53DEF">
      <w:pPr>
        <w:ind w:left="0" w:right="0" w:firstLine="708"/>
        <w:rPr>
          <w:sz w:val="20"/>
          <w:szCs w:val="20"/>
        </w:rPr>
      </w:pPr>
      <w:r w:rsidRPr="00737AA4">
        <w:rPr>
          <w:sz w:val="20"/>
          <w:szCs w:val="20"/>
        </w:rPr>
        <w:t>La scrivente impresa, qualificata in OG3 classifica IVª ed OG1 classifica IIIª con la presente chiede se è possibile partecipare alla gara di cui in oggetto come impresa singola, con i propri requisiti, usufruendo dell'incremento di un quinto delle proprie classifiche, in modo da coprire l'importo mancante</w:t>
      </w:r>
    </w:p>
    <w:p w:rsidR="00B53DEF" w:rsidRPr="00737AA4" w:rsidRDefault="00B53DEF" w:rsidP="00B53DEF">
      <w:pPr>
        <w:ind w:left="0" w:right="0"/>
        <w:rPr>
          <w:sz w:val="20"/>
          <w:szCs w:val="20"/>
        </w:rPr>
      </w:pPr>
      <w:r w:rsidRPr="00737AA4">
        <w:rPr>
          <w:sz w:val="20"/>
          <w:szCs w:val="20"/>
        </w:rPr>
        <w:t xml:space="preserve">nella categoria OG1 con la categoria prevalente OG3. </w:t>
      </w:r>
    </w:p>
    <w:p w:rsidR="00B53DEF" w:rsidRPr="00737AA4" w:rsidRDefault="00B53DEF" w:rsidP="00B53DEF">
      <w:pPr>
        <w:ind w:left="0" w:right="0" w:firstLine="708"/>
        <w:rPr>
          <w:sz w:val="20"/>
          <w:szCs w:val="20"/>
        </w:rPr>
      </w:pPr>
      <w:r w:rsidRPr="00737AA4">
        <w:rPr>
          <w:sz w:val="20"/>
          <w:szCs w:val="20"/>
        </w:rPr>
        <w:t>Si chiede inoltre se tale circostanza permette di eseguire in proprio i lavori della categoria OG1 in riferimento alla quota mancante oppure è obbligata a subappaltarli.</w:t>
      </w:r>
    </w:p>
    <w:p w:rsidR="00B53DEF" w:rsidRPr="00737AA4" w:rsidRDefault="00B53DEF" w:rsidP="00B53DEF">
      <w:pPr>
        <w:ind w:left="0" w:right="0" w:firstLine="708"/>
        <w:rPr>
          <w:sz w:val="20"/>
          <w:szCs w:val="20"/>
        </w:rPr>
      </w:pPr>
      <w:r w:rsidRPr="00737AA4">
        <w:rPr>
          <w:sz w:val="20"/>
          <w:szCs w:val="20"/>
        </w:rPr>
        <w:t>Al fine di chiarire maggiormente quanto la scrivente chiede, a titolo di esempio, si riportano i seguenti calcoli numerici:</w:t>
      </w:r>
    </w:p>
    <w:p w:rsidR="00B53DEF" w:rsidRPr="00737AA4" w:rsidRDefault="00B53DEF" w:rsidP="00B53DEF">
      <w:pPr>
        <w:ind w:left="0" w:right="0" w:firstLine="708"/>
        <w:rPr>
          <w:sz w:val="20"/>
          <w:szCs w:val="20"/>
        </w:rPr>
      </w:pPr>
      <w:r w:rsidRPr="00737AA4">
        <w:rPr>
          <w:sz w:val="20"/>
          <w:szCs w:val="20"/>
        </w:rPr>
        <w:t>Categoria OG3 classifica IVª  = € 2.582.000,00</w:t>
      </w:r>
    </w:p>
    <w:p w:rsidR="00B53DEF" w:rsidRPr="00737AA4" w:rsidRDefault="00B53DEF" w:rsidP="00B53DEF">
      <w:pPr>
        <w:ind w:left="0" w:right="0" w:firstLine="708"/>
        <w:rPr>
          <w:sz w:val="20"/>
          <w:szCs w:val="20"/>
        </w:rPr>
      </w:pPr>
      <w:r w:rsidRPr="00737AA4">
        <w:rPr>
          <w:sz w:val="20"/>
          <w:szCs w:val="20"/>
        </w:rPr>
        <w:t>incremento premiante 1/5       = €    516.400,00</w:t>
      </w:r>
    </w:p>
    <w:p w:rsidR="00B53DEF" w:rsidRPr="00737AA4" w:rsidRDefault="00B53DEF" w:rsidP="00B53DEF">
      <w:pPr>
        <w:ind w:left="0" w:right="0" w:firstLine="708"/>
        <w:rPr>
          <w:sz w:val="20"/>
          <w:szCs w:val="20"/>
        </w:rPr>
      </w:pPr>
      <w:r w:rsidRPr="00737AA4">
        <w:rPr>
          <w:sz w:val="20"/>
          <w:szCs w:val="20"/>
        </w:rPr>
        <w:t>--------------------------------------------------------------</w:t>
      </w:r>
    </w:p>
    <w:p w:rsidR="00B53DEF" w:rsidRPr="00737AA4" w:rsidRDefault="00B53DEF" w:rsidP="00B53DEF">
      <w:pPr>
        <w:ind w:left="0" w:right="0" w:firstLine="708"/>
        <w:rPr>
          <w:sz w:val="20"/>
          <w:szCs w:val="20"/>
        </w:rPr>
      </w:pPr>
      <w:r w:rsidRPr="00737AA4">
        <w:rPr>
          <w:sz w:val="20"/>
          <w:szCs w:val="20"/>
        </w:rPr>
        <w:t>Totale importo categoria OG3 = € 3.098.000,00</w:t>
      </w:r>
    </w:p>
    <w:p w:rsidR="00B53DEF" w:rsidRPr="00737AA4" w:rsidRDefault="00B53DEF" w:rsidP="00B53DEF">
      <w:pPr>
        <w:ind w:left="0" w:right="0"/>
        <w:rPr>
          <w:sz w:val="20"/>
          <w:szCs w:val="20"/>
        </w:rPr>
      </w:pPr>
      <w:r w:rsidRPr="00737AA4">
        <w:rPr>
          <w:sz w:val="20"/>
          <w:szCs w:val="20"/>
        </w:rPr>
        <w:t xml:space="preserve"> </w:t>
      </w:r>
    </w:p>
    <w:p w:rsidR="00B53DEF" w:rsidRPr="00737AA4" w:rsidRDefault="00B53DEF" w:rsidP="00B53DEF">
      <w:pPr>
        <w:ind w:left="0" w:right="0" w:firstLine="708"/>
        <w:rPr>
          <w:sz w:val="20"/>
          <w:szCs w:val="20"/>
        </w:rPr>
      </w:pPr>
      <w:r w:rsidRPr="00737AA4">
        <w:rPr>
          <w:sz w:val="20"/>
          <w:szCs w:val="20"/>
        </w:rPr>
        <w:t xml:space="preserve">Categoria OG1 classifica IIIª  = € 1.033.000,00 </w:t>
      </w:r>
    </w:p>
    <w:p w:rsidR="00B53DEF" w:rsidRPr="00737AA4" w:rsidRDefault="00B53DEF" w:rsidP="00B53DEF">
      <w:pPr>
        <w:ind w:left="0" w:right="0" w:firstLine="708"/>
        <w:rPr>
          <w:sz w:val="20"/>
          <w:szCs w:val="20"/>
        </w:rPr>
      </w:pPr>
      <w:r w:rsidRPr="00737AA4">
        <w:rPr>
          <w:sz w:val="20"/>
          <w:szCs w:val="20"/>
        </w:rPr>
        <w:t>incremento premiante 1/5       = €    206.600,00</w:t>
      </w:r>
    </w:p>
    <w:p w:rsidR="00B53DEF" w:rsidRPr="00737AA4" w:rsidRDefault="00B53DEF" w:rsidP="00B53DEF">
      <w:pPr>
        <w:ind w:left="0" w:right="0" w:firstLine="708"/>
        <w:rPr>
          <w:sz w:val="20"/>
          <w:szCs w:val="20"/>
        </w:rPr>
      </w:pPr>
      <w:r w:rsidRPr="00737AA4">
        <w:rPr>
          <w:sz w:val="20"/>
          <w:szCs w:val="20"/>
        </w:rPr>
        <w:t>--------------------------------------------------------------</w:t>
      </w:r>
    </w:p>
    <w:p w:rsidR="00B53DEF" w:rsidRPr="00737AA4" w:rsidRDefault="00B53DEF" w:rsidP="00B53DEF">
      <w:pPr>
        <w:ind w:left="0" w:right="0" w:firstLine="708"/>
        <w:rPr>
          <w:sz w:val="20"/>
          <w:szCs w:val="20"/>
        </w:rPr>
      </w:pPr>
      <w:r w:rsidRPr="00737AA4">
        <w:rPr>
          <w:sz w:val="20"/>
          <w:szCs w:val="20"/>
        </w:rPr>
        <w:t>Totale importo categoria OG1 = € 1.239.600,00</w:t>
      </w:r>
    </w:p>
    <w:p w:rsidR="00B53DEF" w:rsidRPr="00737AA4" w:rsidRDefault="00B53DEF" w:rsidP="00B53DEF">
      <w:pPr>
        <w:ind w:left="0" w:right="0"/>
        <w:rPr>
          <w:sz w:val="20"/>
          <w:szCs w:val="20"/>
        </w:rPr>
      </w:pPr>
    </w:p>
    <w:p w:rsidR="00B53DEF" w:rsidRPr="00737AA4" w:rsidRDefault="00B53DEF" w:rsidP="00B53DEF">
      <w:pPr>
        <w:ind w:left="0" w:right="0"/>
        <w:rPr>
          <w:sz w:val="20"/>
          <w:szCs w:val="20"/>
        </w:rPr>
      </w:pPr>
      <w:r w:rsidRPr="00737AA4">
        <w:rPr>
          <w:sz w:val="20"/>
          <w:szCs w:val="20"/>
        </w:rPr>
        <w:t>Sommano OG3+OG1 posseduti dall'impresa = € 4.338.000,00 (che copre ampiamente l'importo complessivo dell'appalto)</w:t>
      </w:r>
    </w:p>
    <w:p w:rsidR="00B53DEF" w:rsidRPr="00737AA4" w:rsidRDefault="00B53DEF" w:rsidP="00B53DEF">
      <w:pPr>
        <w:ind w:left="0" w:right="0"/>
        <w:rPr>
          <w:sz w:val="20"/>
          <w:szCs w:val="20"/>
        </w:rPr>
      </w:pPr>
      <w:r w:rsidRPr="00737AA4">
        <w:rPr>
          <w:sz w:val="20"/>
          <w:szCs w:val="20"/>
        </w:rPr>
        <w:t xml:space="preserve"> Categoria OG3 posseduta dall'impresa      = € 3.098.400,00 </w:t>
      </w:r>
    </w:p>
    <w:p w:rsidR="00B53DEF" w:rsidRPr="00737AA4" w:rsidRDefault="00B53DEF" w:rsidP="00B53DEF">
      <w:pPr>
        <w:ind w:left="0" w:right="0"/>
        <w:rPr>
          <w:sz w:val="20"/>
          <w:szCs w:val="20"/>
        </w:rPr>
      </w:pPr>
      <w:r w:rsidRPr="00737AA4">
        <w:rPr>
          <w:sz w:val="20"/>
          <w:szCs w:val="20"/>
        </w:rPr>
        <w:t>Categoria OG3 richiesta dal bando di gara = € 2.300.000,00</w:t>
      </w:r>
    </w:p>
    <w:p w:rsidR="00B53DEF" w:rsidRPr="00737AA4" w:rsidRDefault="00B53DEF" w:rsidP="00B53DEF">
      <w:pPr>
        <w:ind w:left="0" w:right="0"/>
        <w:rPr>
          <w:sz w:val="20"/>
          <w:szCs w:val="20"/>
        </w:rPr>
      </w:pPr>
      <w:r w:rsidRPr="00737AA4">
        <w:rPr>
          <w:sz w:val="20"/>
          <w:szCs w:val="20"/>
        </w:rPr>
        <w:t>---------------------------------------------------------------------------------</w:t>
      </w:r>
    </w:p>
    <w:p w:rsidR="00B53DEF" w:rsidRPr="00737AA4" w:rsidRDefault="00B53DEF" w:rsidP="00B53DEF">
      <w:pPr>
        <w:ind w:left="0" w:right="0"/>
        <w:rPr>
          <w:sz w:val="20"/>
          <w:szCs w:val="20"/>
        </w:rPr>
      </w:pPr>
      <w:r w:rsidRPr="00737AA4">
        <w:rPr>
          <w:sz w:val="20"/>
          <w:szCs w:val="20"/>
        </w:rPr>
        <w:t>Restante della categoria prevalente OG3   = €   798.400,00</w:t>
      </w:r>
    </w:p>
    <w:p w:rsidR="00B53DEF" w:rsidRPr="00737AA4" w:rsidRDefault="00B53DEF" w:rsidP="00B53DEF">
      <w:pPr>
        <w:ind w:left="0" w:right="0"/>
        <w:rPr>
          <w:sz w:val="20"/>
          <w:szCs w:val="20"/>
        </w:rPr>
      </w:pPr>
    </w:p>
    <w:p w:rsidR="00B53DEF" w:rsidRPr="00737AA4" w:rsidRDefault="00B53DEF" w:rsidP="00B53DEF">
      <w:pPr>
        <w:ind w:left="0" w:right="0"/>
        <w:rPr>
          <w:sz w:val="20"/>
          <w:szCs w:val="20"/>
        </w:rPr>
      </w:pPr>
      <w:r w:rsidRPr="00737AA4">
        <w:rPr>
          <w:sz w:val="20"/>
          <w:szCs w:val="20"/>
        </w:rPr>
        <w:t>Categoria OG1 richiesta dal bando di gara    = € 1.700.000,00</w:t>
      </w:r>
    </w:p>
    <w:p w:rsidR="00B53DEF" w:rsidRPr="00737AA4" w:rsidRDefault="00B53DEF" w:rsidP="00B53DEF">
      <w:pPr>
        <w:ind w:left="0" w:right="0"/>
        <w:rPr>
          <w:sz w:val="20"/>
          <w:szCs w:val="20"/>
        </w:rPr>
      </w:pPr>
      <w:r w:rsidRPr="00737AA4">
        <w:rPr>
          <w:sz w:val="20"/>
          <w:szCs w:val="20"/>
        </w:rPr>
        <w:t xml:space="preserve">Categoria OG1 posseduta dall'impresa          = € 1.239.600,00 </w:t>
      </w:r>
    </w:p>
    <w:p w:rsidR="00B53DEF" w:rsidRPr="00737AA4" w:rsidRDefault="00B53DEF" w:rsidP="00B53DEF">
      <w:pPr>
        <w:ind w:left="0" w:right="0"/>
        <w:rPr>
          <w:sz w:val="20"/>
          <w:szCs w:val="20"/>
        </w:rPr>
      </w:pPr>
      <w:r w:rsidRPr="00737AA4">
        <w:rPr>
          <w:sz w:val="20"/>
          <w:szCs w:val="20"/>
        </w:rPr>
        <w:t>------------------------------------------------------------------------------------</w:t>
      </w:r>
    </w:p>
    <w:p w:rsidR="00B53DEF" w:rsidRPr="00737AA4" w:rsidRDefault="00B53DEF" w:rsidP="00B53DEF">
      <w:pPr>
        <w:ind w:left="0" w:right="0"/>
        <w:rPr>
          <w:sz w:val="20"/>
          <w:szCs w:val="20"/>
        </w:rPr>
      </w:pPr>
      <w:r w:rsidRPr="00737AA4">
        <w:rPr>
          <w:sz w:val="20"/>
          <w:szCs w:val="20"/>
        </w:rPr>
        <w:t>Categoria OG1 da coprire con la prevalente = €     460.400,00</w:t>
      </w:r>
    </w:p>
    <w:p w:rsidR="00B53DEF" w:rsidRPr="00737AA4" w:rsidRDefault="00B53DEF" w:rsidP="00B53DEF">
      <w:pPr>
        <w:ind w:left="0" w:right="0"/>
        <w:rPr>
          <w:sz w:val="20"/>
          <w:szCs w:val="20"/>
        </w:rPr>
      </w:pPr>
    </w:p>
    <w:p w:rsidR="00B53DEF" w:rsidRPr="00737AA4" w:rsidRDefault="00B53DEF" w:rsidP="00B53DEF">
      <w:pPr>
        <w:ind w:left="0" w:right="0"/>
        <w:rPr>
          <w:sz w:val="20"/>
          <w:szCs w:val="20"/>
        </w:rPr>
      </w:pPr>
      <w:r w:rsidRPr="00737AA4">
        <w:rPr>
          <w:sz w:val="20"/>
          <w:szCs w:val="20"/>
        </w:rPr>
        <w:t xml:space="preserve">Riformulando il quesito con gli esempi numerici sopra citati, si chiede dunque: </w:t>
      </w:r>
    </w:p>
    <w:p w:rsidR="00B53DEF" w:rsidRPr="00737AA4" w:rsidRDefault="00B53DEF" w:rsidP="00B53DEF">
      <w:pPr>
        <w:ind w:left="0" w:right="0"/>
        <w:rPr>
          <w:sz w:val="20"/>
          <w:szCs w:val="20"/>
        </w:rPr>
      </w:pPr>
      <w:r w:rsidRPr="00737AA4">
        <w:rPr>
          <w:sz w:val="20"/>
          <w:szCs w:val="20"/>
        </w:rPr>
        <w:t xml:space="preserve">1) La restante parte di OG1 di € 460.400,00 è possibile coprirla con la prevalente OG3 classifica IVª incrementata ? </w:t>
      </w:r>
    </w:p>
    <w:p w:rsidR="00B53DEF" w:rsidRPr="00737AA4" w:rsidRDefault="00B53DEF" w:rsidP="00B53DEF">
      <w:pPr>
        <w:ind w:left="0" w:right="0"/>
        <w:rPr>
          <w:sz w:val="20"/>
          <w:szCs w:val="20"/>
        </w:rPr>
      </w:pPr>
      <w:r w:rsidRPr="00737AA4">
        <w:rPr>
          <w:sz w:val="20"/>
          <w:szCs w:val="20"/>
        </w:rPr>
        <w:t>2) E' possibile eseguire tale quota OG1 di € 460.400,00 in proprio o bisogna obbligatoriamente subappaltarla ?</w:t>
      </w:r>
    </w:p>
    <w:p w:rsidR="00B53DEF" w:rsidRPr="00737AA4" w:rsidRDefault="00B53DEF" w:rsidP="00B53DEF">
      <w:pPr>
        <w:ind w:left="0" w:right="0"/>
        <w:rPr>
          <w:sz w:val="20"/>
          <w:szCs w:val="20"/>
        </w:rPr>
      </w:pPr>
    </w:p>
    <w:p w:rsidR="00D565E4" w:rsidRPr="00737AA4" w:rsidRDefault="00D565E4" w:rsidP="00D565E4">
      <w:pPr>
        <w:ind w:left="0" w:right="0"/>
        <w:rPr>
          <w:b/>
          <w:sz w:val="20"/>
          <w:szCs w:val="20"/>
          <w:u w:val="single"/>
        </w:rPr>
      </w:pPr>
      <w:r w:rsidRPr="00737AA4">
        <w:rPr>
          <w:b/>
          <w:sz w:val="20"/>
          <w:szCs w:val="20"/>
          <w:u w:val="single"/>
        </w:rPr>
        <w:t>Risposta (1)</w:t>
      </w:r>
    </w:p>
    <w:p w:rsidR="00D565E4" w:rsidRPr="00737AA4" w:rsidRDefault="00D565E4" w:rsidP="00B53DEF">
      <w:pPr>
        <w:ind w:left="0" w:right="0"/>
        <w:rPr>
          <w:sz w:val="20"/>
          <w:szCs w:val="20"/>
        </w:rPr>
      </w:pPr>
      <w:r w:rsidRPr="00737AA4">
        <w:rPr>
          <w:sz w:val="20"/>
          <w:szCs w:val="20"/>
        </w:rPr>
        <w:tab/>
      </w:r>
      <w:r w:rsidR="00064FAD" w:rsidRPr="00737AA4">
        <w:rPr>
          <w:sz w:val="20"/>
          <w:szCs w:val="20"/>
        </w:rPr>
        <w:t>Lo schema proposto dall’impresa non è compatibile con le norme che disciplinano il sistema di qualificazione dei lavori pubblici. L’impresa non può coprire la quota mancante nella categoria OG1 con la quota eccedente nella cat</w:t>
      </w:r>
      <w:r w:rsidR="00534CD3" w:rsidRPr="00737AA4">
        <w:rPr>
          <w:sz w:val="20"/>
          <w:szCs w:val="20"/>
        </w:rPr>
        <w:t>e</w:t>
      </w:r>
      <w:r w:rsidR="00064FAD" w:rsidRPr="00737AA4">
        <w:rPr>
          <w:sz w:val="20"/>
          <w:szCs w:val="20"/>
        </w:rPr>
        <w:t>g</w:t>
      </w:r>
      <w:r w:rsidR="00534CD3" w:rsidRPr="00737AA4">
        <w:rPr>
          <w:sz w:val="20"/>
          <w:szCs w:val="20"/>
        </w:rPr>
        <w:t>oria</w:t>
      </w:r>
      <w:r w:rsidR="00064FAD" w:rsidRPr="00737AA4">
        <w:rPr>
          <w:sz w:val="20"/>
          <w:szCs w:val="20"/>
        </w:rPr>
        <w:t xml:space="preserve"> OG3</w:t>
      </w:r>
      <w:r w:rsidR="00534CD3" w:rsidRPr="00737AA4">
        <w:rPr>
          <w:sz w:val="20"/>
          <w:szCs w:val="20"/>
        </w:rPr>
        <w:t>.</w:t>
      </w:r>
    </w:p>
    <w:p w:rsidR="00064FAD" w:rsidRPr="00737AA4" w:rsidRDefault="00064FAD" w:rsidP="00B53DEF">
      <w:pPr>
        <w:ind w:left="0" w:right="0"/>
        <w:rPr>
          <w:sz w:val="20"/>
          <w:szCs w:val="20"/>
        </w:rPr>
      </w:pPr>
      <w:r w:rsidRPr="00737AA4">
        <w:rPr>
          <w:sz w:val="20"/>
          <w:szCs w:val="20"/>
        </w:rPr>
        <w:tab/>
        <w:t>L’impresa può</w:t>
      </w:r>
      <w:r w:rsidR="00534CD3" w:rsidRPr="00737AA4">
        <w:rPr>
          <w:sz w:val="20"/>
          <w:szCs w:val="20"/>
        </w:rPr>
        <w:t xml:space="preserve"> </w:t>
      </w:r>
      <w:r w:rsidRPr="00737AA4">
        <w:rPr>
          <w:sz w:val="20"/>
          <w:szCs w:val="20"/>
        </w:rPr>
        <w:t xml:space="preserve">subappaltare la quota restante non posseduta a impresa opportunamente qualificata, </w:t>
      </w:r>
      <w:r w:rsidR="001D2344" w:rsidRPr="00737AA4">
        <w:rPr>
          <w:sz w:val="20"/>
          <w:szCs w:val="20"/>
        </w:rPr>
        <w:t xml:space="preserve">fermo restante </w:t>
      </w:r>
      <w:r w:rsidRPr="00737AA4">
        <w:rPr>
          <w:sz w:val="20"/>
          <w:szCs w:val="20"/>
        </w:rPr>
        <w:t>il limite del 30% calcolato sull’importo complessivo dei lavori;  ovvero unirsi in raggruppamento con altra impresa</w:t>
      </w:r>
      <w:r w:rsidR="001D2344" w:rsidRPr="00737AA4">
        <w:rPr>
          <w:sz w:val="20"/>
          <w:szCs w:val="20"/>
        </w:rPr>
        <w:t xml:space="preserve"> opportunamente qualificata</w:t>
      </w:r>
      <w:r w:rsidRPr="00737AA4">
        <w:rPr>
          <w:sz w:val="20"/>
          <w:szCs w:val="20"/>
        </w:rPr>
        <w:t>; ovvero avvalendosi dei requisiti di altro soggetto opportunamente qualificato.</w:t>
      </w:r>
      <w:r w:rsidR="005F426B" w:rsidRPr="00737AA4">
        <w:rPr>
          <w:sz w:val="20"/>
          <w:szCs w:val="20"/>
        </w:rPr>
        <w:t xml:space="preserve"> Si rinvia all’art. 61, comma 2 del DPR 207/2010 per ulteriori approfondimenti in merito alla questione.</w:t>
      </w:r>
    </w:p>
    <w:p w:rsidR="001D02A1" w:rsidRPr="00737AA4" w:rsidRDefault="00064FAD" w:rsidP="001D02A1">
      <w:pPr>
        <w:ind w:left="0" w:right="0"/>
        <w:rPr>
          <w:sz w:val="20"/>
          <w:szCs w:val="20"/>
        </w:rPr>
      </w:pPr>
      <w:r w:rsidRPr="00737AA4">
        <w:rPr>
          <w:sz w:val="20"/>
          <w:szCs w:val="20"/>
        </w:rPr>
        <w:tab/>
      </w:r>
    </w:p>
    <w:p w:rsidR="001D02A1" w:rsidRPr="00737AA4" w:rsidRDefault="001D02A1" w:rsidP="001D02A1">
      <w:pPr>
        <w:ind w:left="0" w:right="0" w:firstLine="708"/>
        <w:rPr>
          <w:sz w:val="20"/>
          <w:szCs w:val="20"/>
        </w:rPr>
      </w:pPr>
      <w:r w:rsidRPr="00737AA4">
        <w:rPr>
          <w:sz w:val="20"/>
          <w:szCs w:val="20"/>
        </w:rPr>
        <w:t>L’impresa</w:t>
      </w:r>
      <w:r w:rsidR="00900045" w:rsidRPr="00737AA4">
        <w:rPr>
          <w:sz w:val="20"/>
          <w:szCs w:val="20"/>
        </w:rPr>
        <w:t xml:space="preserve">, qualora non intenda costituirsi in raggruppamento o avvalersi dei requisiti di un altro soggetto, </w:t>
      </w:r>
      <w:r w:rsidRPr="00737AA4">
        <w:rPr>
          <w:sz w:val="20"/>
          <w:szCs w:val="20"/>
        </w:rPr>
        <w:t xml:space="preserve"> può partecipare alla gara secondo il seguente schema:</w:t>
      </w:r>
    </w:p>
    <w:p w:rsidR="001D02A1" w:rsidRPr="00737AA4" w:rsidRDefault="001D02A1" w:rsidP="001D02A1">
      <w:pPr>
        <w:ind w:left="0" w:right="0"/>
        <w:rPr>
          <w:sz w:val="20"/>
          <w:szCs w:val="20"/>
        </w:rPr>
      </w:pPr>
    </w:p>
    <w:p w:rsidR="001D02A1" w:rsidRPr="00737AA4" w:rsidRDefault="001D02A1" w:rsidP="001D02A1">
      <w:pPr>
        <w:ind w:left="0" w:right="0"/>
        <w:rPr>
          <w:sz w:val="20"/>
          <w:szCs w:val="20"/>
          <w:lang w:val="en-US"/>
        </w:rPr>
      </w:pPr>
      <w:r w:rsidRPr="00737AA4">
        <w:rPr>
          <w:sz w:val="20"/>
          <w:szCs w:val="20"/>
          <w:lang w:val="en-US"/>
        </w:rPr>
        <w:t>OG3 class. IV</w:t>
      </w:r>
    </w:p>
    <w:p w:rsidR="001D02A1" w:rsidRPr="00737AA4" w:rsidRDefault="001D02A1" w:rsidP="001D02A1">
      <w:pPr>
        <w:ind w:left="0" w:right="0"/>
        <w:rPr>
          <w:sz w:val="20"/>
          <w:szCs w:val="20"/>
        </w:rPr>
      </w:pPr>
      <w:r w:rsidRPr="00737AA4">
        <w:rPr>
          <w:sz w:val="20"/>
          <w:szCs w:val="20"/>
          <w:lang w:val="en-US"/>
        </w:rPr>
        <w:t xml:space="preserve">OG1 class. </w:t>
      </w:r>
      <w:r w:rsidRPr="00737AA4">
        <w:rPr>
          <w:sz w:val="20"/>
          <w:szCs w:val="20"/>
        </w:rPr>
        <w:t xml:space="preserve">III con incremento del 20% = 1.239.600 + subappalto obbligatorio a impresa qualificata in OG 1 </w:t>
      </w:r>
      <w:proofErr w:type="spellStart"/>
      <w:r w:rsidRPr="00737AA4">
        <w:rPr>
          <w:sz w:val="20"/>
          <w:szCs w:val="20"/>
        </w:rPr>
        <w:t>class</w:t>
      </w:r>
      <w:proofErr w:type="spellEnd"/>
      <w:r w:rsidRPr="00737AA4">
        <w:rPr>
          <w:sz w:val="20"/>
          <w:szCs w:val="20"/>
        </w:rPr>
        <w:t>. II, per lavori corrispondenti a una quota non inferiore a euro 460.400. Totale  = 1.700.000.</w:t>
      </w:r>
    </w:p>
    <w:p w:rsidR="00064FAD" w:rsidRDefault="001D02A1" w:rsidP="001D02A1">
      <w:pPr>
        <w:ind w:left="0" w:right="0"/>
        <w:rPr>
          <w:sz w:val="20"/>
          <w:szCs w:val="20"/>
        </w:rPr>
      </w:pPr>
      <w:r w:rsidRPr="00737AA4">
        <w:rPr>
          <w:sz w:val="20"/>
          <w:szCs w:val="20"/>
        </w:rPr>
        <w:t>Non è richiesto in sede di gara il nominativo del subappaltatore. Detto nominativo e la documentazione prevista saranno forniti alla SA in caso di aggiudicazione prima della stipula del  relativo contratto.</w:t>
      </w:r>
    </w:p>
    <w:p w:rsidR="00737AA4" w:rsidRPr="00737AA4" w:rsidRDefault="00737AA4" w:rsidP="001D02A1">
      <w:pPr>
        <w:ind w:left="0" w:right="0"/>
        <w:rPr>
          <w:sz w:val="20"/>
          <w:szCs w:val="20"/>
        </w:rPr>
      </w:pPr>
    </w:p>
    <w:p w:rsidR="00D35CB2" w:rsidRPr="00737AA4" w:rsidRDefault="00D35CB2" w:rsidP="00D35CB2">
      <w:pPr>
        <w:ind w:left="0" w:right="0"/>
        <w:rPr>
          <w:b/>
          <w:sz w:val="20"/>
          <w:szCs w:val="20"/>
          <w:u w:val="single"/>
        </w:rPr>
      </w:pPr>
      <w:r w:rsidRPr="00737AA4">
        <w:rPr>
          <w:b/>
          <w:sz w:val="20"/>
          <w:szCs w:val="20"/>
          <w:u w:val="single"/>
        </w:rPr>
        <w:t>Quesito (2)</w:t>
      </w:r>
    </w:p>
    <w:p w:rsidR="00D35CB2" w:rsidRPr="00737AA4" w:rsidRDefault="00D35CB2" w:rsidP="00737AA4">
      <w:pPr>
        <w:ind w:left="0" w:right="0" w:firstLine="708"/>
        <w:rPr>
          <w:sz w:val="20"/>
          <w:szCs w:val="20"/>
        </w:rPr>
      </w:pPr>
      <w:r w:rsidRPr="00737AA4">
        <w:rPr>
          <w:sz w:val="20"/>
          <w:szCs w:val="20"/>
        </w:rPr>
        <w:t>Nell'allegato criterio di aggiudicazione, al punto 4 Ambiente, Sicurezza sul Lavoro e Responsabilità Civile sono indicate il possesso delle seguenti Certificazioni:</w:t>
      </w:r>
    </w:p>
    <w:p w:rsidR="00D35CB2" w:rsidRPr="00737AA4" w:rsidRDefault="00D35CB2" w:rsidP="00D35CB2">
      <w:pPr>
        <w:ind w:left="0" w:right="0"/>
        <w:rPr>
          <w:sz w:val="20"/>
          <w:szCs w:val="20"/>
        </w:rPr>
      </w:pPr>
      <w:r w:rsidRPr="00737AA4">
        <w:rPr>
          <w:sz w:val="20"/>
          <w:szCs w:val="20"/>
        </w:rPr>
        <w:t xml:space="preserve"> </w:t>
      </w:r>
    </w:p>
    <w:p w:rsidR="00D35CB2" w:rsidRPr="00737AA4" w:rsidRDefault="00D35CB2" w:rsidP="00D35CB2">
      <w:pPr>
        <w:ind w:left="0" w:right="0"/>
        <w:rPr>
          <w:sz w:val="20"/>
          <w:szCs w:val="20"/>
        </w:rPr>
      </w:pPr>
      <w:r w:rsidRPr="00737AA4">
        <w:rPr>
          <w:sz w:val="20"/>
          <w:szCs w:val="20"/>
        </w:rPr>
        <w:t xml:space="preserve"> - Certificato ISO 14001 </w:t>
      </w:r>
    </w:p>
    <w:p w:rsidR="00D35CB2" w:rsidRPr="00737AA4" w:rsidRDefault="00D35CB2" w:rsidP="00D35CB2">
      <w:pPr>
        <w:ind w:left="0" w:right="0"/>
        <w:rPr>
          <w:sz w:val="20"/>
          <w:szCs w:val="20"/>
        </w:rPr>
      </w:pPr>
      <w:r w:rsidRPr="00737AA4">
        <w:rPr>
          <w:sz w:val="20"/>
          <w:szCs w:val="20"/>
        </w:rPr>
        <w:t xml:space="preserve"> - Certificato BS OHSAS 18001</w:t>
      </w:r>
    </w:p>
    <w:p w:rsidR="00D35CB2" w:rsidRPr="00737AA4" w:rsidRDefault="00D35CB2" w:rsidP="00D35CB2">
      <w:pPr>
        <w:ind w:left="0" w:right="0"/>
        <w:rPr>
          <w:sz w:val="20"/>
          <w:szCs w:val="20"/>
        </w:rPr>
      </w:pPr>
      <w:r w:rsidRPr="00737AA4">
        <w:rPr>
          <w:sz w:val="20"/>
          <w:szCs w:val="20"/>
        </w:rPr>
        <w:t xml:space="preserve"> - Certificato SA 8000</w:t>
      </w:r>
    </w:p>
    <w:p w:rsidR="00D35CB2" w:rsidRPr="00737AA4" w:rsidRDefault="00D35CB2" w:rsidP="00D35CB2">
      <w:pPr>
        <w:ind w:left="0" w:right="0"/>
        <w:rPr>
          <w:sz w:val="20"/>
          <w:szCs w:val="20"/>
        </w:rPr>
      </w:pPr>
      <w:r w:rsidRPr="00737AA4">
        <w:rPr>
          <w:sz w:val="20"/>
          <w:szCs w:val="20"/>
        </w:rPr>
        <w:t xml:space="preserve"> </w:t>
      </w:r>
    </w:p>
    <w:p w:rsidR="00D35CB2" w:rsidRPr="00737AA4" w:rsidRDefault="00D35CB2" w:rsidP="00737AA4">
      <w:pPr>
        <w:ind w:left="0" w:right="0" w:firstLine="708"/>
        <w:rPr>
          <w:sz w:val="20"/>
          <w:szCs w:val="20"/>
        </w:rPr>
      </w:pPr>
      <w:r w:rsidRPr="00737AA4">
        <w:rPr>
          <w:sz w:val="20"/>
          <w:szCs w:val="20"/>
        </w:rPr>
        <w:lastRenderedPageBreak/>
        <w:t>La scrivente Impresa (</w:t>
      </w:r>
      <w:proofErr w:type="spellStart"/>
      <w:r w:rsidRPr="00737AA4">
        <w:rPr>
          <w:sz w:val="20"/>
          <w:szCs w:val="20"/>
        </w:rPr>
        <w:t>Ausiliata</w:t>
      </w:r>
      <w:proofErr w:type="spellEnd"/>
      <w:r w:rsidRPr="00737AA4">
        <w:rPr>
          <w:sz w:val="20"/>
          <w:szCs w:val="20"/>
        </w:rPr>
        <w:t xml:space="preserve">) partecipa alla gara di cui all'oggetto in </w:t>
      </w:r>
      <w:proofErr w:type="spellStart"/>
      <w:r w:rsidRPr="00737AA4">
        <w:rPr>
          <w:sz w:val="20"/>
          <w:szCs w:val="20"/>
        </w:rPr>
        <w:t>Avvalimento</w:t>
      </w:r>
      <w:proofErr w:type="spellEnd"/>
      <w:r w:rsidRPr="00737AA4">
        <w:rPr>
          <w:sz w:val="20"/>
          <w:szCs w:val="20"/>
        </w:rPr>
        <w:t xml:space="preserve">, chiede se le certificazioni sopra elencate devono essere possedute solo dalla Impresa </w:t>
      </w:r>
      <w:proofErr w:type="spellStart"/>
      <w:r w:rsidRPr="00737AA4">
        <w:rPr>
          <w:sz w:val="20"/>
          <w:szCs w:val="20"/>
        </w:rPr>
        <w:t>Ausiliata</w:t>
      </w:r>
      <w:proofErr w:type="spellEnd"/>
      <w:r w:rsidRPr="00737AA4">
        <w:rPr>
          <w:sz w:val="20"/>
          <w:szCs w:val="20"/>
        </w:rPr>
        <w:t>, dall'Ausiliaria o da entrambe.</w:t>
      </w:r>
    </w:p>
    <w:p w:rsidR="00F560A8" w:rsidRPr="00737AA4" w:rsidRDefault="00F560A8" w:rsidP="00F560A8">
      <w:pPr>
        <w:ind w:left="0" w:right="0"/>
        <w:rPr>
          <w:b/>
          <w:sz w:val="20"/>
          <w:szCs w:val="20"/>
          <w:u w:val="single"/>
        </w:rPr>
      </w:pPr>
    </w:p>
    <w:p w:rsidR="00F560A8" w:rsidRPr="00737AA4" w:rsidRDefault="00F560A8" w:rsidP="00F560A8">
      <w:pPr>
        <w:ind w:left="0" w:right="0"/>
        <w:rPr>
          <w:b/>
          <w:sz w:val="20"/>
          <w:szCs w:val="20"/>
          <w:u w:val="single"/>
        </w:rPr>
      </w:pPr>
      <w:r w:rsidRPr="00737AA4">
        <w:rPr>
          <w:b/>
          <w:sz w:val="20"/>
          <w:szCs w:val="20"/>
          <w:u w:val="single"/>
        </w:rPr>
        <w:t>Risposta (</w:t>
      </w:r>
      <w:r w:rsidR="00C0092A" w:rsidRPr="00737AA4">
        <w:rPr>
          <w:b/>
          <w:sz w:val="20"/>
          <w:szCs w:val="20"/>
          <w:u w:val="single"/>
        </w:rPr>
        <w:t>2</w:t>
      </w:r>
      <w:r w:rsidRPr="00737AA4">
        <w:rPr>
          <w:b/>
          <w:sz w:val="20"/>
          <w:szCs w:val="20"/>
          <w:u w:val="single"/>
        </w:rPr>
        <w:t>)</w:t>
      </w:r>
    </w:p>
    <w:p w:rsidR="00F560A8" w:rsidRDefault="00F560A8" w:rsidP="00737AA4">
      <w:pPr>
        <w:ind w:left="0" w:right="0" w:firstLine="708"/>
        <w:rPr>
          <w:sz w:val="20"/>
          <w:szCs w:val="20"/>
        </w:rPr>
      </w:pPr>
      <w:r w:rsidRPr="00737AA4">
        <w:rPr>
          <w:sz w:val="20"/>
          <w:szCs w:val="20"/>
        </w:rPr>
        <w:t>Non è consentito l’</w:t>
      </w:r>
      <w:proofErr w:type="spellStart"/>
      <w:r w:rsidRPr="00737AA4">
        <w:rPr>
          <w:sz w:val="20"/>
          <w:szCs w:val="20"/>
        </w:rPr>
        <w:t>avvalimento</w:t>
      </w:r>
      <w:proofErr w:type="spellEnd"/>
      <w:r w:rsidRPr="00737AA4">
        <w:rPr>
          <w:sz w:val="20"/>
          <w:szCs w:val="20"/>
        </w:rPr>
        <w:t xml:space="preserve"> delle certificazioni ISO 14001, BS OHSAS 18001, SA 8000 e ISO 9001, </w:t>
      </w:r>
      <w:r w:rsidR="00C0092A" w:rsidRPr="00737AA4">
        <w:rPr>
          <w:sz w:val="20"/>
          <w:szCs w:val="20"/>
        </w:rPr>
        <w:t>in quanto le suddette qualificazioni sono una caratteristica immanente alla struttura aziendale, come confermato dall’orientamento giurisprudenziale corrente.</w:t>
      </w:r>
    </w:p>
    <w:p w:rsidR="007D62F7" w:rsidRPr="00737AA4" w:rsidRDefault="007D62F7" w:rsidP="00737AA4">
      <w:pPr>
        <w:ind w:left="0" w:right="0" w:firstLine="708"/>
        <w:rPr>
          <w:sz w:val="20"/>
          <w:szCs w:val="20"/>
        </w:rPr>
      </w:pPr>
      <w:r>
        <w:rPr>
          <w:sz w:val="20"/>
          <w:szCs w:val="20"/>
        </w:rPr>
        <w:t xml:space="preserve">Comunque le </w:t>
      </w:r>
      <w:r w:rsidRPr="00737AA4">
        <w:rPr>
          <w:sz w:val="20"/>
          <w:szCs w:val="20"/>
        </w:rPr>
        <w:t>certificazioni ISO 14001, BS OHSAS 18001, SA 8000</w:t>
      </w:r>
      <w:r>
        <w:rPr>
          <w:sz w:val="20"/>
          <w:szCs w:val="20"/>
        </w:rPr>
        <w:t xml:space="preserve"> non sono requisiti obbligatori per la partecipazione alla procedura di gara ma concorrono all’attribuzione del punteggio tecnico.</w:t>
      </w:r>
    </w:p>
    <w:p w:rsidR="00F560A8" w:rsidRDefault="00F560A8" w:rsidP="00D35CB2">
      <w:pPr>
        <w:ind w:left="0" w:right="0"/>
        <w:rPr>
          <w:sz w:val="20"/>
          <w:szCs w:val="20"/>
        </w:rPr>
      </w:pPr>
    </w:p>
    <w:p w:rsidR="00722E91" w:rsidRDefault="00722E91" w:rsidP="00722E91">
      <w:pPr>
        <w:ind w:left="0" w:right="0"/>
        <w:rPr>
          <w:b/>
          <w:sz w:val="20"/>
          <w:szCs w:val="20"/>
          <w:u w:val="single"/>
        </w:rPr>
      </w:pPr>
      <w:r w:rsidRPr="00737AA4">
        <w:rPr>
          <w:b/>
          <w:sz w:val="20"/>
          <w:szCs w:val="20"/>
          <w:u w:val="single"/>
        </w:rPr>
        <w:t>Quesito (</w:t>
      </w:r>
      <w:r>
        <w:rPr>
          <w:b/>
          <w:sz w:val="20"/>
          <w:szCs w:val="20"/>
          <w:u w:val="single"/>
        </w:rPr>
        <w:t>3</w:t>
      </w:r>
      <w:r w:rsidRPr="00737AA4">
        <w:rPr>
          <w:b/>
          <w:sz w:val="20"/>
          <w:szCs w:val="20"/>
          <w:u w:val="single"/>
        </w:rPr>
        <w:t>)</w:t>
      </w:r>
    </w:p>
    <w:p w:rsidR="00722E91" w:rsidRDefault="00722E91" w:rsidP="00722E91">
      <w:pPr>
        <w:ind w:left="0" w:right="0" w:firstLine="708"/>
        <w:rPr>
          <w:sz w:val="20"/>
          <w:szCs w:val="20"/>
        </w:rPr>
      </w:pPr>
      <w:r w:rsidRPr="00722E91">
        <w:rPr>
          <w:sz w:val="20"/>
          <w:szCs w:val="20"/>
        </w:rPr>
        <w:t xml:space="preserve">Nell’allegato “ CRITERIO </w:t>
      </w:r>
      <w:proofErr w:type="spellStart"/>
      <w:r w:rsidRPr="00722E91">
        <w:rPr>
          <w:sz w:val="20"/>
          <w:szCs w:val="20"/>
        </w:rPr>
        <w:t>DI</w:t>
      </w:r>
      <w:proofErr w:type="spellEnd"/>
      <w:r w:rsidRPr="00722E91">
        <w:rPr>
          <w:sz w:val="20"/>
          <w:szCs w:val="20"/>
        </w:rPr>
        <w:t xml:space="preserve"> AGGIUDICAZIONE  – Griglia di Valutazione offerta tecnica “ , al  punto 5  - MIGLIORIE - sub criterio 5.1 - vengono richieste “ soluzioni aggiuntive e proposte migliorative rispetto al progetto indicato nel  CAPITOLATO PRESTAZIONALE”. </w:t>
      </w:r>
      <w:r>
        <w:rPr>
          <w:sz w:val="20"/>
          <w:szCs w:val="20"/>
        </w:rPr>
        <w:t xml:space="preserve"> </w:t>
      </w:r>
      <w:r w:rsidRPr="00722E91">
        <w:rPr>
          <w:sz w:val="20"/>
          <w:szCs w:val="20"/>
        </w:rPr>
        <w:t>Si chiede a quale elaborato si debba far riferimento visto che , tra quelli pubblicati ,  non esiste il CAPITOLATO PRESTAZIONALE</w:t>
      </w:r>
      <w:r>
        <w:rPr>
          <w:sz w:val="20"/>
          <w:szCs w:val="20"/>
        </w:rPr>
        <w:t>.</w:t>
      </w:r>
    </w:p>
    <w:p w:rsidR="00722E91" w:rsidRPr="00722E91" w:rsidRDefault="00722E91" w:rsidP="00722E91">
      <w:pPr>
        <w:ind w:left="0" w:right="0" w:firstLine="708"/>
        <w:rPr>
          <w:sz w:val="20"/>
          <w:szCs w:val="20"/>
        </w:rPr>
      </w:pPr>
    </w:p>
    <w:p w:rsidR="00722E91" w:rsidRDefault="00722E91" w:rsidP="00722E91">
      <w:pPr>
        <w:ind w:left="0" w:right="0"/>
        <w:rPr>
          <w:b/>
          <w:sz w:val="20"/>
          <w:szCs w:val="20"/>
          <w:u w:val="single"/>
        </w:rPr>
      </w:pPr>
      <w:r w:rsidRPr="00737AA4">
        <w:rPr>
          <w:b/>
          <w:sz w:val="20"/>
          <w:szCs w:val="20"/>
          <w:u w:val="single"/>
        </w:rPr>
        <w:t>Risposta (</w:t>
      </w:r>
      <w:r>
        <w:rPr>
          <w:b/>
          <w:sz w:val="20"/>
          <w:szCs w:val="20"/>
          <w:u w:val="single"/>
        </w:rPr>
        <w:t>3</w:t>
      </w:r>
      <w:r w:rsidRPr="00737AA4">
        <w:rPr>
          <w:b/>
          <w:sz w:val="20"/>
          <w:szCs w:val="20"/>
          <w:u w:val="single"/>
        </w:rPr>
        <w:t>)</w:t>
      </w:r>
    </w:p>
    <w:p w:rsidR="00722E91" w:rsidRPr="00722E91" w:rsidRDefault="00722E91" w:rsidP="00722E91">
      <w:pPr>
        <w:ind w:left="0" w:right="0" w:firstLine="708"/>
        <w:rPr>
          <w:sz w:val="20"/>
          <w:szCs w:val="20"/>
        </w:rPr>
      </w:pPr>
      <w:r w:rsidRPr="00722E91">
        <w:rPr>
          <w:sz w:val="20"/>
          <w:szCs w:val="20"/>
        </w:rPr>
        <w:t>Come capitolato prestazionale si intende il capitolato lavori.</w:t>
      </w:r>
      <w:r>
        <w:rPr>
          <w:sz w:val="20"/>
          <w:szCs w:val="20"/>
        </w:rPr>
        <w:t xml:space="preserve"> </w:t>
      </w:r>
      <w:r w:rsidRPr="00722E91">
        <w:rPr>
          <w:sz w:val="20"/>
          <w:szCs w:val="20"/>
        </w:rPr>
        <w:t>All’interno dello stesso sono state individuate le attività prioritarie e le prestazioni minime richieste per gli interventi urgenti segnalati. Chiaramente le migliorie dovranno essere offerte partendo dalle attività , i tempi minimi individuati dalla stazione appaltante ed i luoghi,  intesi come qualsiasi punto della rete EAV. Anche quello più lontano .</w:t>
      </w:r>
    </w:p>
    <w:p w:rsidR="00722E91" w:rsidRDefault="00722E91" w:rsidP="00D35CB2">
      <w:pPr>
        <w:ind w:left="0" w:right="0"/>
        <w:rPr>
          <w:sz w:val="20"/>
          <w:szCs w:val="20"/>
        </w:rPr>
      </w:pPr>
    </w:p>
    <w:p w:rsidR="00D528F5" w:rsidRDefault="00D528F5" w:rsidP="00D528F5">
      <w:pPr>
        <w:ind w:left="0" w:right="0"/>
        <w:rPr>
          <w:b/>
          <w:sz w:val="20"/>
          <w:szCs w:val="20"/>
          <w:u w:val="single"/>
        </w:rPr>
      </w:pPr>
      <w:r w:rsidRPr="00737AA4">
        <w:rPr>
          <w:b/>
          <w:sz w:val="20"/>
          <w:szCs w:val="20"/>
          <w:u w:val="single"/>
        </w:rPr>
        <w:t>Quesito (</w:t>
      </w:r>
      <w:r>
        <w:rPr>
          <w:b/>
          <w:sz w:val="20"/>
          <w:szCs w:val="20"/>
          <w:u w:val="single"/>
        </w:rPr>
        <w:t>4</w:t>
      </w:r>
      <w:r w:rsidRPr="00737AA4">
        <w:rPr>
          <w:b/>
          <w:sz w:val="20"/>
          <w:szCs w:val="20"/>
          <w:u w:val="single"/>
        </w:rPr>
        <w:t>)</w:t>
      </w:r>
    </w:p>
    <w:p w:rsidR="00A60497" w:rsidRPr="00A60497" w:rsidRDefault="00A60497" w:rsidP="00A60497">
      <w:pPr>
        <w:ind w:left="0" w:right="0" w:firstLine="708"/>
        <w:rPr>
          <w:sz w:val="20"/>
          <w:szCs w:val="20"/>
        </w:rPr>
      </w:pPr>
      <w:r w:rsidRPr="00A60497">
        <w:rPr>
          <w:sz w:val="20"/>
          <w:szCs w:val="20"/>
        </w:rPr>
        <w:t>Nel  DISCIPLINARE di GARA -  Contenuto della “Busta C” , si dice che l’offerta si deve esplicare esprimendo il massimo ribasso unico percentuale sui prezzi della Tariffa Opere Pubbliche della Regione Campania anno 2015, pubblicato sul BURC n.5 del 27/01/2016.</w:t>
      </w:r>
    </w:p>
    <w:p w:rsidR="00A60497" w:rsidRPr="00A60497" w:rsidRDefault="00A60497" w:rsidP="00A60497">
      <w:pPr>
        <w:ind w:left="0" w:right="0" w:firstLine="708"/>
        <w:rPr>
          <w:sz w:val="20"/>
          <w:szCs w:val="20"/>
        </w:rPr>
      </w:pPr>
      <w:r w:rsidRPr="00A60497">
        <w:rPr>
          <w:sz w:val="20"/>
          <w:szCs w:val="20"/>
        </w:rPr>
        <w:t>Nel CAPITOLATO LAVORI al capitolo 6 – Contabilizzazione dei Lavori si dice che tutti i lavori del contratto quadro saranno computati secondo la Tariffa Opere Pubbliche della Regione Campania anno 2015, pubblicato sul BURC n.5 del 27/01/2016, a cui viene applicato lo sconto offerto.</w:t>
      </w:r>
    </w:p>
    <w:p w:rsidR="00A60497" w:rsidRPr="00A60497" w:rsidRDefault="00A60497" w:rsidP="00A60497">
      <w:pPr>
        <w:ind w:left="0" w:right="0"/>
        <w:rPr>
          <w:sz w:val="20"/>
          <w:szCs w:val="20"/>
        </w:rPr>
      </w:pPr>
      <w:r w:rsidRPr="00A6049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A60497">
        <w:rPr>
          <w:sz w:val="20"/>
          <w:szCs w:val="20"/>
        </w:rPr>
        <w:t xml:space="preserve">Analizzando il COMPUTO METRICO DEGLI INTERVENTI  si evince che per la stima delle varie lavorazioni sono stati utilizzati prezzi appartenenti alle Tariffe delle Opere Pubbliche della Regione Campania anno 2010 e precedenti, confrontando questi prezzi unitari con il prezziario anno 2015 si constata che molti di questi prezzi sono stati eliminati, </w:t>
      </w:r>
    </w:p>
    <w:p w:rsidR="00A60497" w:rsidRPr="00A60497" w:rsidRDefault="00A60497" w:rsidP="00A60497">
      <w:pPr>
        <w:ind w:left="0" w:right="0" w:firstLine="708"/>
        <w:rPr>
          <w:sz w:val="20"/>
          <w:szCs w:val="20"/>
        </w:rPr>
      </w:pPr>
      <w:r w:rsidRPr="00A60497">
        <w:rPr>
          <w:sz w:val="20"/>
          <w:szCs w:val="20"/>
        </w:rPr>
        <w:t>In questa fase di analisi e preparazione dell’offerta si chiede come la Stazione Appaltante intenda operare per tutti quei prezzi non più presenti nel prezziario 2015, ma utilizzati per determinare l’importo a base di gara:</w:t>
      </w:r>
    </w:p>
    <w:p w:rsidR="00A60497" w:rsidRPr="00A60497" w:rsidRDefault="00A60497" w:rsidP="00A60497">
      <w:pPr>
        <w:ind w:left="0" w:right="0"/>
        <w:rPr>
          <w:sz w:val="20"/>
          <w:szCs w:val="20"/>
        </w:rPr>
      </w:pPr>
      <w:r w:rsidRPr="00A60497">
        <w:rPr>
          <w:sz w:val="20"/>
          <w:szCs w:val="20"/>
        </w:rPr>
        <w:t>1)</w:t>
      </w:r>
      <w:r w:rsidRPr="00A60497">
        <w:rPr>
          <w:sz w:val="20"/>
          <w:szCs w:val="20"/>
        </w:rPr>
        <w:tab/>
        <w:t>verrà utilizzato il prezziario 2010 aggiornato applicando su questo il ribasso offerto ?</w:t>
      </w:r>
    </w:p>
    <w:p w:rsidR="00A60497" w:rsidRPr="00A60497" w:rsidRDefault="00A60497" w:rsidP="00A60497">
      <w:pPr>
        <w:ind w:left="0" w:right="0"/>
        <w:rPr>
          <w:sz w:val="20"/>
          <w:szCs w:val="20"/>
        </w:rPr>
      </w:pPr>
      <w:r w:rsidRPr="00A60497">
        <w:rPr>
          <w:sz w:val="20"/>
          <w:szCs w:val="20"/>
        </w:rPr>
        <w:t>2)</w:t>
      </w:r>
      <w:r w:rsidRPr="00A60497">
        <w:rPr>
          <w:sz w:val="20"/>
          <w:szCs w:val="20"/>
        </w:rPr>
        <w:tab/>
        <w:t>verrà concordato un nuovo prezzo tra le parti ?</w:t>
      </w:r>
    </w:p>
    <w:p w:rsidR="00D528F5" w:rsidRDefault="00A60497" w:rsidP="00D35CB2">
      <w:pPr>
        <w:ind w:left="0" w:right="0"/>
        <w:rPr>
          <w:sz w:val="20"/>
          <w:szCs w:val="20"/>
        </w:rPr>
      </w:pPr>
      <w:r w:rsidRPr="00A60497">
        <w:rPr>
          <w:sz w:val="20"/>
          <w:szCs w:val="20"/>
        </w:rPr>
        <w:t>3)</w:t>
      </w:r>
      <w:r w:rsidRPr="00A60497">
        <w:rPr>
          <w:sz w:val="20"/>
          <w:szCs w:val="20"/>
        </w:rPr>
        <w:tab/>
        <w:t>gli interventi anche se simili verranno contabilizzati con i prezzi presenti nel listino 2015, modificando se necessario l’attività?</w:t>
      </w:r>
    </w:p>
    <w:p w:rsidR="00A60497" w:rsidRDefault="00A60497" w:rsidP="00D35CB2">
      <w:pPr>
        <w:ind w:left="0" w:right="0"/>
        <w:rPr>
          <w:sz w:val="20"/>
          <w:szCs w:val="20"/>
        </w:rPr>
      </w:pPr>
    </w:p>
    <w:p w:rsidR="00D528F5" w:rsidRDefault="00D528F5" w:rsidP="00D528F5">
      <w:pPr>
        <w:ind w:left="0" w:right="0"/>
        <w:rPr>
          <w:b/>
          <w:sz w:val="20"/>
          <w:szCs w:val="20"/>
          <w:u w:val="single"/>
        </w:rPr>
      </w:pPr>
      <w:r w:rsidRPr="00737AA4">
        <w:rPr>
          <w:b/>
          <w:sz w:val="20"/>
          <w:szCs w:val="20"/>
          <w:u w:val="single"/>
        </w:rPr>
        <w:t>Risposta (</w:t>
      </w:r>
      <w:r>
        <w:rPr>
          <w:b/>
          <w:sz w:val="20"/>
          <w:szCs w:val="20"/>
          <w:u w:val="single"/>
        </w:rPr>
        <w:t>4</w:t>
      </w:r>
      <w:r w:rsidRPr="00737AA4">
        <w:rPr>
          <w:b/>
          <w:sz w:val="20"/>
          <w:szCs w:val="20"/>
          <w:u w:val="single"/>
        </w:rPr>
        <w:t>)</w:t>
      </w:r>
    </w:p>
    <w:p w:rsidR="004E3EE6" w:rsidRPr="004E3EE6" w:rsidRDefault="004E3EE6" w:rsidP="004E3EE6">
      <w:pPr>
        <w:ind w:left="0" w:right="0" w:firstLine="708"/>
        <w:rPr>
          <w:sz w:val="20"/>
          <w:szCs w:val="20"/>
        </w:rPr>
      </w:pPr>
      <w:r w:rsidRPr="004E3EE6">
        <w:rPr>
          <w:sz w:val="20"/>
          <w:szCs w:val="20"/>
        </w:rPr>
        <w:t>In riferimento al quesito relativo alla tariffa di riferimento</w:t>
      </w:r>
      <w:r>
        <w:rPr>
          <w:sz w:val="20"/>
          <w:szCs w:val="20"/>
        </w:rPr>
        <w:t>,</w:t>
      </w:r>
      <w:r w:rsidRPr="004E3EE6">
        <w:rPr>
          <w:sz w:val="20"/>
          <w:szCs w:val="20"/>
        </w:rPr>
        <w:t xml:space="preserve"> si chiarisce che</w:t>
      </w:r>
      <w:r>
        <w:rPr>
          <w:sz w:val="20"/>
          <w:szCs w:val="20"/>
        </w:rPr>
        <w:t xml:space="preserve"> p</w:t>
      </w:r>
      <w:r w:rsidRPr="004E3EE6">
        <w:rPr>
          <w:sz w:val="20"/>
          <w:szCs w:val="20"/>
        </w:rPr>
        <w:t xml:space="preserve">er la valutazione dei costi della manutenzione infrastruttura civile e dei  costi della sicurezza, sono stati presi in considerazione i computi redatti da questa amministrazione negli ultimi anni. Pertanto le tariffe di riferimento delle stime sono state quelle dell’anno 2010 attualizzate secondo gli idonei coefficienti </w:t>
      </w:r>
      <w:proofErr w:type="spellStart"/>
      <w:r w:rsidRPr="004E3EE6">
        <w:rPr>
          <w:sz w:val="20"/>
          <w:szCs w:val="20"/>
        </w:rPr>
        <w:t>istat</w:t>
      </w:r>
      <w:proofErr w:type="spellEnd"/>
      <w:r w:rsidRPr="004E3EE6">
        <w:rPr>
          <w:sz w:val="20"/>
          <w:szCs w:val="20"/>
        </w:rPr>
        <w:t>.</w:t>
      </w:r>
    </w:p>
    <w:p w:rsidR="00D528F5" w:rsidRDefault="004E3EE6" w:rsidP="004E3EE6">
      <w:pPr>
        <w:ind w:left="0" w:right="0" w:firstLine="708"/>
        <w:rPr>
          <w:sz w:val="20"/>
          <w:szCs w:val="20"/>
        </w:rPr>
      </w:pPr>
      <w:r w:rsidRPr="004E3EE6">
        <w:rPr>
          <w:sz w:val="20"/>
          <w:szCs w:val="20"/>
        </w:rPr>
        <w:t>Per la contabilizzazione dei lavori del futuro contratto verrà utilizzata la tariffa 2015.</w:t>
      </w:r>
      <w:r>
        <w:rPr>
          <w:sz w:val="20"/>
          <w:szCs w:val="20"/>
        </w:rPr>
        <w:t xml:space="preserve"> </w:t>
      </w:r>
      <w:r w:rsidRPr="004E3EE6">
        <w:rPr>
          <w:sz w:val="20"/>
          <w:szCs w:val="20"/>
        </w:rPr>
        <w:t>Per i prezzi non presenti nella tariffa 2015 (presenti in quella 2010)</w:t>
      </w:r>
      <w:r>
        <w:rPr>
          <w:sz w:val="20"/>
          <w:szCs w:val="20"/>
        </w:rPr>
        <w:t>,</w:t>
      </w:r>
      <w:r w:rsidRPr="004E3EE6">
        <w:rPr>
          <w:sz w:val="20"/>
          <w:szCs w:val="20"/>
        </w:rPr>
        <w:t xml:space="preserve"> verranno egualmente utilizzate le voci della tariffa 2010, attualizzate su base </w:t>
      </w:r>
      <w:proofErr w:type="spellStart"/>
      <w:r w:rsidRPr="004E3EE6">
        <w:rPr>
          <w:sz w:val="20"/>
          <w:szCs w:val="20"/>
        </w:rPr>
        <w:t>istat</w:t>
      </w:r>
      <w:proofErr w:type="spellEnd"/>
      <w:r w:rsidRPr="004E3EE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4E3EE6">
        <w:rPr>
          <w:sz w:val="20"/>
          <w:szCs w:val="20"/>
        </w:rPr>
        <w:t>Per attività non contemplate dalle tariffe si concorderà un nuovo prezzo. Come da norma vigente.</w:t>
      </w:r>
      <w:r>
        <w:rPr>
          <w:sz w:val="20"/>
          <w:szCs w:val="20"/>
        </w:rPr>
        <w:t xml:space="preserve"> </w:t>
      </w:r>
      <w:r w:rsidRPr="004E3EE6">
        <w:rPr>
          <w:sz w:val="20"/>
          <w:szCs w:val="20"/>
        </w:rPr>
        <w:t>Al prezzo così desunto verrà applicato il ribasso d’asta.</w:t>
      </w:r>
    </w:p>
    <w:p w:rsidR="007F0637" w:rsidRDefault="007F0637" w:rsidP="007F0637">
      <w:pPr>
        <w:ind w:left="0" w:right="0"/>
        <w:rPr>
          <w:b/>
          <w:sz w:val="20"/>
          <w:szCs w:val="20"/>
          <w:u w:val="single"/>
        </w:rPr>
      </w:pPr>
    </w:p>
    <w:p w:rsidR="007F0637" w:rsidRDefault="007F0637" w:rsidP="007F0637">
      <w:pPr>
        <w:ind w:left="0" w:right="0"/>
        <w:rPr>
          <w:b/>
          <w:sz w:val="20"/>
          <w:szCs w:val="20"/>
          <w:u w:val="single"/>
        </w:rPr>
      </w:pPr>
      <w:r w:rsidRPr="00737AA4">
        <w:rPr>
          <w:b/>
          <w:sz w:val="20"/>
          <w:szCs w:val="20"/>
          <w:u w:val="single"/>
        </w:rPr>
        <w:t>Quesito (</w:t>
      </w:r>
      <w:r>
        <w:rPr>
          <w:b/>
          <w:sz w:val="20"/>
          <w:szCs w:val="20"/>
          <w:u w:val="single"/>
        </w:rPr>
        <w:t>5</w:t>
      </w:r>
      <w:r w:rsidRPr="00737AA4">
        <w:rPr>
          <w:b/>
          <w:sz w:val="20"/>
          <w:szCs w:val="20"/>
          <w:u w:val="single"/>
        </w:rPr>
        <w:t>)</w:t>
      </w:r>
    </w:p>
    <w:p w:rsidR="007F0637" w:rsidRDefault="007F0637" w:rsidP="007F0637">
      <w:pPr>
        <w:ind w:left="0" w:right="0" w:firstLine="708"/>
        <w:rPr>
          <w:sz w:val="20"/>
          <w:szCs w:val="20"/>
        </w:rPr>
      </w:pPr>
      <w:r w:rsidRPr="007F0637">
        <w:rPr>
          <w:sz w:val="20"/>
          <w:szCs w:val="20"/>
        </w:rPr>
        <w:t>La scrivente impresa, qualificata in OG3 classifica IIª ed OG1 classifica IIIª</w:t>
      </w:r>
      <w:r w:rsidR="00865FA5">
        <w:rPr>
          <w:sz w:val="20"/>
          <w:szCs w:val="20"/>
        </w:rPr>
        <w:t>,</w:t>
      </w:r>
      <w:r w:rsidRPr="007F0637">
        <w:rPr>
          <w:sz w:val="20"/>
          <w:szCs w:val="20"/>
        </w:rPr>
        <w:t xml:space="preserve"> chiede se è possibile partecipare alla gara come impresa singola</w:t>
      </w:r>
      <w:r w:rsidR="00865FA5">
        <w:rPr>
          <w:sz w:val="20"/>
          <w:szCs w:val="20"/>
        </w:rPr>
        <w:t>,</w:t>
      </w:r>
      <w:r w:rsidRPr="007F0637">
        <w:rPr>
          <w:sz w:val="20"/>
          <w:szCs w:val="20"/>
        </w:rPr>
        <w:t xml:space="preserve"> effettuando un </w:t>
      </w:r>
      <w:proofErr w:type="spellStart"/>
      <w:r w:rsidRPr="007F0637">
        <w:rPr>
          <w:sz w:val="20"/>
          <w:szCs w:val="20"/>
        </w:rPr>
        <w:t>avvalimento</w:t>
      </w:r>
      <w:proofErr w:type="spellEnd"/>
      <w:r w:rsidRPr="007F0637">
        <w:rPr>
          <w:sz w:val="20"/>
          <w:szCs w:val="20"/>
        </w:rPr>
        <w:t xml:space="preserve"> plurimo, ovvero avvalendosi di una impresa per la </w:t>
      </w:r>
      <w:proofErr w:type="spellStart"/>
      <w:r w:rsidRPr="007F0637">
        <w:rPr>
          <w:sz w:val="20"/>
          <w:szCs w:val="20"/>
        </w:rPr>
        <w:t>caregoria</w:t>
      </w:r>
      <w:proofErr w:type="spellEnd"/>
      <w:r w:rsidRPr="007F0637">
        <w:rPr>
          <w:sz w:val="20"/>
          <w:szCs w:val="20"/>
        </w:rPr>
        <w:t xml:space="preserve"> OG3 classifica IVª e di un'altra impresa per la categoria OG1 classifica IVª .</w:t>
      </w:r>
    </w:p>
    <w:p w:rsidR="007F0637" w:rsidRDefault="007F0637" w:rsidP="007F0637">
      <w:pPr>
        <w:ind w:left="0" w:right="0" w:firstLine="708"/>
        <w:rPr>
          <w:sz w:val="20"/>
          <w:szCs w:val="20"/>
        </w:rPr>
      </w:pPr>
    </w:p>
    <w:p w:rsidR="007F0637" w:rsidRDefault="007F0637" w:rsidP="007F0637">
      <w:pPr>
        <w:ind w:left="0" w:right="0"/>
        <w:rPr>
          <w:b/>
          <w:sz w:val="20"/>
          <w:szCs w:val="20"/>
          <w:u w:val="single"/>
        </w:rPr>
      </w:pPr>
      <w:r w:rsidRPr="00737AA4">
        <w:rPr>
          <w:b/>
          <w:sz w:val="20"/>
          <w:szCs w:val="20"/>
          <w:u w:val="single"/>
        </w:rPr>
        <w:t>Risposta (</w:t>
      </w:r>
      <w:r>
        <w:rPr>
          <w:b/>
          <w:sz w:val="20"/>
          <w:szCs w:val="20"/>
          <w:u w:val="single"/>
        </w:rPr>
        <w:t>5</w:t>
      </w:r>
      <w:r w:rsidRPr="00737AA4">
        <w:rPr>
          <w:b/>
          <w:sz w:val="20"/>
          <w:szCs w:val="20"/>
          <w:u w:val="single"/>
        </w:rPr>
        <w:t>)</w:t>
      </w:r>
    </w:p>
    <w:p w:rsidR="007F0637" w:rsidRDefault="006F0C7A" w:rsidP="007F0637">
      <w:pPr>
        <w:ind w:left="0" w:right="0"/>
        <w:rPr>
          <w:sz w:val="20"/>
          <w:szCs w:val="20"/>
        </w:rPr>
      </w:pPr>
      <w:r>
        <w:rPr>
          <w:sz w:val="20"/>
          <w:szCs w:val="20"/>
        </w:rPr>
        <w:tab/>
        <w:t>L’art. 24 del Regolamento EAV sugli appalti sottosoglia europea, che disciplina l’istituto dell’</w:t>
      </w:r>
      <w:proofErr w:type="spellStart"/>
      <w:r>
        <w:rPr>
          <w:sz w:val="20"/>
          <w:szCs w:val="20"/>
        </w:rPr>
        <w:t>avvalimento</w:t>
      </w:r>
      <w:proofErr w:type="spellEnd"/>
      <w:r>
        <w:rPr>
          <w:sz w:val="20"/>
          <w:szCs w:val="20"/>
        </w:rPr>
        <w:t xml:space="preserve">, rinvia all’art. 89 del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50/2016. Il comma 6 dell’art. 89 predetto ammette l’</w:t>
      </w:r>
      <w:proofErr w:type="spellStart"/>
      <w:r>
        <w:rPr>
          <w:sz w:val="20"/>
          <w:szCs w:val="20"/>
        </w:rPr>
        <w:t>avvalimento</w:t>
      </w:r>
      <w:proofErr w:type="spellEnd"/>
      <w:r>
        <w:rPr>
          <w:sz w:val="20"/>
          <w:szCs w:val="20"/>
        </w:rPr>
        <w:t xml:space="preserve"> di più imprese ausiliarie.</w:t>
      </w:r>
    </w:p>
    <w:p w:rsidR="00054304" w:rsidRDefault="00054304" w:rsidP="007F0637">
      <w:pPr>
        <w:ind w:left="0" w:right="0"/>
        <w:rPr>
          <w:sz w:val="20"/>
          <w:szCs w:val="20"/>
        </w:rPr>
      </w:pPr>
    </w:p>
    <w:p w:rsidR="00054304" w:rsidRDefault="00054304" w:rsidP="00054304">
      <w:pPr>
        <w:ind w:left="0" w:right="0"/>
        <w:rPr>
          <w:b/>
          <w:sz w:val="20"/>
          <w:szCs w:val="20"/>
          <w:u w:val="single"/>
        </w:rPr>
      </w:pPr>
      <w:r w:rsidRPr="00737AA4">
        <w:rPr>
          <w:b/>
          <w:sz w:val="20"/>
          <w:szCs w:val="20"/>
          <w:u w:val="single"/>
        </w:rPr>
        <w:t>Quesito (</w:t>
      </w:r>
      <w:r>
        <w:rPr>
          <w:b/>
          <w:sz w:val="20"/>
          <w:szCs w:val="20"/>
          <w:u w:val="single"/>
        </w:rPr>
        <w:t>6</w:t>
      </w:r>
      <w:r w:rsidRPr="00737AA4">
        <w:rPr>
          <w:b/>
          <w:sz w:val="20"/>
          <w:szCs w:val="20"/>
          <w:u w:val="single"/>
        </w:rPr>
        <w:t>)</w:t>
      </w:r>
    </w:p>
    <w:p w:rsidR="00054304" w:rsidRPr="006F0C7A" w:rsidRDefault="00054304" w:rsidP="00054304">
      <w:pPr>
        <w:ind w:left="0" w:right="0" w:firstLine="708"/>
        <w:rPr>
          <w:sz w:val="20"/>
          <w:szCs w:val="20"/>
        </w:rPr>
      </w:pPr>
      <w:r w:rsidRPr="000543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Si chiede: 1) </w:t>
      </w:r>
      <w:r w:rsidRPr="00054304">
        <w:rPr>
          <w:sz w:val="20"/>
          <w:szCs w:val="20"/>
        </w:rPr>
        <w:t>se i requisiti di capacità economica-finanziaria e tecnica-organizzativa richiesti dal bando di gara, siano quelli indicati all'art. 40 del regolamento EAV</w:t>
      </w:r>
      <w:r>
        <w:rPr>
          <w:sz w:val="20"/>
          <w:szCs w:val="20"/>
        </w:rPr>
        <w:t>; 2)</w:t>
      </w:r>
      <w:r w:rsidRPr="00054304">
        <w:rPr>
          <w:sz w:val="20"/>
          <w:szCs w:val="20"/>
        </w:rPr>
        <w:t xml:space="preserve"> se, nella dichiarazione richiesta circa il possesso dei requisiti di </w:t>
      </w:r>
      <w:r w:rsidRPr="00054304">
        <w:rPr>
          <w:sz w:val="20"/>
          <w:szCs w:val="20"/>
        </w:rPr>
        <w:lastRenderedPageBreak/>
        <w:t>capacità economica-finanziaria e tecnica-organizzativa dei quali si chiede un elenco nel dettaglio</w:t>
      </w:r>
      <w:r>
        <w:rPr>
          <w:sz w:val="20"/>
          <w:szCs w:val="20"/>
        </w:rPr>
        <w:t>,</w:t>
      </w:r>
      <w:r w:rsidRPr="00054304">
        <w:rPr>
          <w:sz w:val="20"/>
          <w:szCs w:val="20"/>
        </w:rPr>
        <w:t xml:space="preserve"> bisogna anche indicarne la documentazione relativa o se quest'ultima, così come previsto dall'art. 40 del regolamento EAV, dovrà fornirsi solamente in caso di aggiudicazione.</w:t>
      </w:r>
    </w:p>
    <w:p w:rsidR="007F0637" w:rsidRDefault="007F0637" w:rsidP="007F0637">
      <w:pPr>
        <w:ind w:left="0" w:right="0" w:firstLine="708"/>
        <w:rPr>
          <w:sz w:val="20"/>
          <w:szCs w:val="20"/>
        </w:rPr>
      </w:pPr>
    </w:p>
    <w:p w:rsidR="00054304" w:rsidRDefault="00054304" w:rsidP="00054304">
      <w:pPr>
        <w:ind w:left="0" w:right="0"/>
        <w:rPr>
          <w:b/>
          <w:sz w:val="20"/>
          <w:szCs w:val="20"/>
          <w:u w:val="single"/>
        </w:rPr>
      </w:pPr>
      <w:r w:rsidRPr="00737AA4">
        <w:rPr>
          <w:b/>
          <w:sz w:val="20"/>
          <w:szCs w:val="20"/>
          <w:u w:val="single"/>
        </w:rPr>
        <w:t>Risposta (</w:t>
      </w:r>
      <w:r>
        <w:rPr>
          <w:b/>
          <w:sz w:val="20"/>
          <w:szCs w:val="20"/>
          <w:u w:val="single"/>
        </w:rPr>
        <w:t>6</w:t>
      </w:r>
      <w:r w:rsidRPr="00737AA4">
        <w:rPr>
          <w:b/>
          <w:sz w:val="20"/>
          <w:szCs w:val="20"/>
          <w:u w:val="single"/>
        </w:rPr>
        <w:t>)</w:t>
      </w:r>
    </w:p>
    <w:p w:rsidR="00054304" w:rsidRDefault="00054304" w:rsidP="007F0637">
      <w:pPr>
        <w:ind w:left="0" w:right="0" w:firstLine="708"/>
        <w:rPr>
          <w:sz w:val="20"/>
          <w:szCs w:val="20"/>
        </w:rPr>
      </w:pPr>
      <w:r>
        <w:rPr>
          <w:sz w:val="20"/>
          <w:szCs w:val="20"/>
        </w:rPr>
        <w:t>I requisiti tecnici richiesti ai fini della partecipazione alla gara sono quelli afferenti l’attestazione SOA OG1 e OG3. Il possesso di detti requisiti va dimostrato in sede di gara mediante autocertificazione</w:t>
      </w:r>
      <w:r w:rsidR="007F3CBB">
        <w:rPr>
          <w:sz w:val="20"/>
          <w:szCs w:val="20"/>
        </w:rPr>
        <w:t xml:space="preserve"> ed è requisito sufficiente e necessario per la partecipazione alla gara</w:t>
      </w:r>
      <w:r>
        <w:rPr>
          <w:sz w:val="20"/>
          <w:szCs w:val="20"/>
        </w:rPr>
        <w:t xml:space="preserve">. Il possesso dei requisiti di cui all’art. 40 del Regolamento EAV vanno comprovati dall’aggiudicatario, prima della stipula del contratto di appalto e non in sede di gara. </w:t>
      </w:r>
    </w:p>
    <w:p w:rsidR="00A41870" w:rsidRDefault="00A41870" w:rsidP="007F0637">
      <w:pPr>
        <w:ind w:left="0" w:right="0" w:firstLine="708"/>
        <w:rPr>
          <w:sz w:val="20"/>
          <w:szCs w:val="20"/>
        </w:rPr>
      </w:pPr>
    </w:p>
    <w:p w:rsidR="00A41870" w:rsidRDefault="00A41870" w:rsidP="00A41870">
      <w:pPr>
        <w:ind w:left="0" w:right="0"/>
        <w:rPr>
          <w:b/>
          <w:sz w:val="20"/>
          <w:szCs w:val="20"/>
          <w:u w:val="single"/>
        </w:rPr>
      </w:pPr>
      <w:r w:rsidRPr="00737AA4">
        <w:rPr>
          <w:b/>
          <w:sz w:val="20"/>
          <w:szCs w:val="20"/>
          <w:u w:val="single"/>
        </w:rPr>
        <w:t>Quesito (</w:t>
      </w:r>
      <w:r>
        <w:rPr>
          <w:b/>
          <w:sz w:val="20"/>
          <w:szCs w:val="20"/>
          <w:u w:val="single"/>
        </w:rPr>
        <w:t>7</w:t>
      </w:r>
      <w:r w:rsidRPr="00737AA4">
        <w:rPr>
          <w:b/>
          <w:sz w:val="20"/>
          <w:szCs w:val="20"/>
          <w:u w:val="single"/>
        </w:rPr>
        <w:t>)</w:t>
      </w:r>
    </w:p>
    <w:p w:rsidR="00A41870" w:rsidRPr="00A41870" w:rsidRDefault="00A41870" w:rsidP="00A41870">
      <w:pPr>
        <w:ind w:left="0" w:right="0" w:firstLine="708"/>
        <w:rPr>
          <w:sz w:val="20"/>
          <w:szCs w:val="20"/>
        </w:rPr>
      </w:pPr>
      <w:r w:rsidRPr="00A41870">
        <w:rPr>
          <w:sz w:val="20"/>
          <w:szCs w:val="20"/>
        </w:rPr>
        <w:t>In calce al criterio di Valutazione 1.1 - Operatività dell'organizzazione, si riporta quanto segue:</w:t>
      </w:r>
      <w:r>
        <w:rPr>
          <w:sz w:val="20"/>
          <w:szCs w:val="20"/>
        </w:rPr>
        <w:t xml:space="preserve"> </w:t>
      </w:r>
      <w:r w:rsidRPr="00A41870">
        <w:rPr>
          <w:sz w:val="20"/>
          <w:szCs w:val="20"/>
        </w:rPr>
        <w:t>"Il criterio di valutazione è dato dal rapporto tra il numero di addetti aventi funzione gestionale ed il numero di addetti aventi funzione operativa e loro formazione specifica"</w:t>
      </w:r>
      <w:r>
        <w:rPr>
          <w:sz w:val="20"/>
          <w:szCs w:val="20"/>
        </w:rPr>
        <w:t>.</w:t>
      </w:r>
      <w:r w:rsidRPr="00A41870">
        <w:rPr>
          <w:sz w:val="20"/>
          <w:szCs w:val="20"/>
        </w:rPr>
        <w:t xml:space="preserve">  </w:t>
      </w:r>
    </w:p>
    <w:p w:rsidR="00A41870" w:rsidRDefault="00A41870" w:rsidP="00A41870">
      <w:pPr>
        <w:ind w:left="0" w:right="0" w:firstLine="708"/>
        <w:rPr>
          <w:sz w:val="20"/>
          <w:szCs w:val="20"/>
        </w:rPr>
      </w:pPr>
      <w:r>
        <w:rPr>
          <w:sz w:val="20"/>
          <w:szCs w:val="20"/>
        </w:rPr>
        <w:t>Si chiedono</w:t>
      </w:r>
      <w:r w:rsidRPr="00A41870">
        <w:rPr>
          <w:sz w:val="20"/>
          <w:szCs w:val="20"/>
        </w:rPr>
        <w:t xml:space="preserve"> delucidazioni in merito, eventualmente anche con qualche esempio.</w:t>
      </w:r>
    </w:p>
    <w:p w:rsidR="00337097" w:rsidRDefault="00337097" w:rsidP="00A41870">
      <w:pPr>
        <w:ind w:left="0" w:right="0" w:firstLine="708"/>
        <w:rPr>
          <w:sz w:val="20"/>
          <w:szCs w:val="20"/>
        </w:rPr>
      </w:pPr>
    </w:p>
    <w:p w:rsidR="00337097" w:rsidRDefault="00337097" w:rsidP="00337097">
      <w:pPr>
        <w:ind w:left="0" w:right="0"/>
        <w:rPr>
          <w:b/>
          <w:sz w:val="20"/>
          <w:szCs w:val="20"/>
          <w:u w:val="single"/>
        </w:rPr>
      </w:pPr>
      <w:r w:rsidRPr="00737AA4">
        <w:rPr>
          <w:b/>
          <w:sz w:val="20"/>
          <w:szCs w:val="20"/>
          <w:u w:val="single"/>
        </w:rPr>
        <w:t>Risposta (</w:t>
      </w:r>
      <w:r>
        <w:rPr>
          <w:b/>
          <w:sz w:val="20"/>
          <w:szCs w:val="20"/>
          <w:u w:val="single"/>
        </w:rPr>
        <w:t>7</w:t>
      </w:r>
      <w:r w:rsidRPr="00737AA4">
        <w:rPr>
          <w:b/>
          <w:sz w:val="20"/>
          <w:szCs w:val="20"/>
          <w:u w:val="single"/>
        </w:rPr>
        <w:t>)</w:t>
      </w:r>
    </w:p>
    <w:p w:rsidR="00ED2A70" w:rsidRPr="00ED2A70" w:rsidRDefault="00ED2A70" w:rsidP="00ED2A70">
      <w:pPr>
        <w:ind w:left="0" w:right="0" w:firstLine="708"/>
        <w:rPr>
          <w:sz w:val="20"/>
          <w:szCs w:val="20"/>
        </w:rPr>
      </w:pPr>
      <w:r>
        <w:rPr>
          <w:sz w:val="20"/>
          <w:szCs w:val="20"/>
        </w:rPr>
        <w:t>U</w:t>
      </w:r>
      <w:r w:rsidRPr="00ED2A70">
        <w:rPr>
          <w:sz w:val="20"/>
          <w:szCs w:val="20"/>
        </w:rPr>
        <w:t>n’impresa che ha una parte gestionale qualificata più marcata è un’impresa che ha più possibilità progettuale, attenzione verso le problematiche afferenti la sicurezza e capacità di  affrontare le problematiche con maggiore professionalità e elasticità. Il punteggio più alto viene attribuito  al massimo rapporto R</w:t>
      </w:r>
      <w:r>
        <w:rPr>
          <w:sz w:val="20"/>
          <w:szCs w:val="20"/>
        </w:rPr>
        <w:t xml:space="preserve"> </w:t>
      </w:r>
      <w:r w:rsidRPr="00ED2A70">
        <w:rPr>
          <w:sz w:val="20"/>
          <w:szCs w:val="20"/>
        </w:rPr>
        <w:t>=  gestionali / operativi.</w:t>
      </w:r>
    </w:p>
    <w:p w:rsidR="00ED2A70" w:rsidRPr="00ED2A70" w:rsidRDefault="00ED2A70" w:rsidP="00ED2A70">
      <w:pPr>
        <w:ind w:left="0" w:right="0"/>
        <w:rPr>
          <w:sz w:val="20"/>
          <w:szCs w:val="20"/>
        </w:rPr>
      </w:pPr>
      <w:r>
        <w:rPr>
          <w:sz w:val="20"/>
          <w:szCs w:val="20"/>
        </w:rPr>
        <w:t>Il</w:t>
      </w:r>
      <w:r w:rsidRPr="00ED2A70">
        <w:rPr>
          <w:sz w:val="20"/>
          <w:szCs w:val="20"/>
        </w:rPr>
        <w:t xml:space="preserve"> punteggio viene stabilito con la seguente  espressione   </w:t>
      </w:r>
      <w:proofErr w:type="spellStart"/>
      <w:r w:rsidRPr="00ED2A70">
        <w:rPr>
          <w:sz w:val="20"/>
          <w:szCs w:val="20"/>
        </w:rPr>
        <w:t>P=</w:t>
      </w:r>
      <w:proofErr w:type="spellEnd"/>
      <w:r w:rsidRPr="00ED2A70">
        <w:rPr>
          <w:sz w:val="20"/>
          <w:szCs w:val="20"/>
        </w:rPr>
        <w:t xml:space="preserve"> 1</w:t>
      </w:r>
      <w:r w:rsidR="005554D6">
        <w:rPr>
          <w:sz w:val="20"/>
          <w:szCs w:val="20"/>
        </w:rPr>
        <w:t>2</w:t>
      </w:r>
      <w:r w:rsidR="00054252">
        <w:rPr>
          <w:sz w:val="20"/>
          <w:szCs w:val="20"/>
        </w:rPr>
        <w:t xml:space="preserve"> </w:t>
      </w:r>
      <w:r w:rsidRPr="00ED2A70">
        <w:rPr>
          <w:sz w:val="20"/>
          <w:szCs w:val="20"/>
        </w:rPr>
        <w:t xml:space="preserve">x </w:t>
      </w:r>
      <w:r w:rsidR="009A3B3F">
        <w:rPr>
          <w:sz w:val="20"/>
          <w:szCs w:val="20"/>
        </w:rPr>
        <w:t xml:space="preserve">( </w:t>
      </w:r>
      <w:r w:rsidRPr="00ED2A70">
        <w:rPr>
          <w:sz w:val="20"/>
          <w:szCs w:val="20"/>
        </w:rPr>
        <w:t>1-</w:t>
      </w:r>
      <w:r w:rsidR="00263BE0">
        <w:rPr>
          <w:sz w:val="20"/>
          <w:szCs w:val="20"/>
        </w:rPr>
        <w:t xml:space="preserve"> </w:t>
      </w:r>
      <w:r w:rsidRPr="00ED2A70">
        <w:rPr>
          <w:sz w:val="20"/>
          <w:szCs w:val="20"/>
        </w:rPr>
        <w:t>((</w:t>
      </w:r>
      <w:proofErr w:type="spellStart"/>
      <w:r w:rsidRPr="00ED2A70">
        <w:rPr>
          <w:sz w:val="20"/>
          <w:szCs w:val="20"/>
        </w:rPr>
        <w:t>Rmax</w:t>
      </w:r>
      <w:proofErr w:type="spellEnd"/>
      <w:r w:rsidR="00263BE0">
        <w:rPr>
          <w:sz w:val="20"/>
          <w:szCs w:val="20"/>
        </w:rPr>
        <w:t xml:space="preserve"> </w:t>
      </w:r>
      <w:r w:rsidRPr="00ED2A70">
        <w:rPr>
          <w:sz w:val="20"/>
          <w:szCs w:val="20"/>
        </w:rPr>
        <w:t>-</w:t>
      </w:r>
      <w:r w:rsidR="00263BE0">
        <w:rPr>
          <w:sz w:val="20"/>
          <w:szCs w:val="20"/>
        </w:rPr>
        <w:t xml:space="preserve"> </w:t>
      </w:r>
      <w:proofErr w:type="spellStart"/>
      <w:r w:rsidRPr="00ED2A70">
        <w:rPr>
          <w:sz w:val="20"/>
          <w:szCs w:val="20"/>
        </w:rPr>
        <w:t>Ri</w:t>
      </w:r>
      <w:proofErr w:type="spellEnd"/>
      <w:r w:rsidRPr="00ED2A70">
        <w:rPr>
          <w:sz w:val="20"/>
          <w:szCs w:val="20"/>
        </w:rPr>
        <w:t>)/(</w:t>
      </w:r>
      <w:proofErr w:type="spellStart"/>
      <w:r w:rsidRPr="00ED2A70">
        <w:rPr>
          <w:sz w:val="20"/>
          <w:szCs w:val="20"/>
        </w:rPr>
        <w:t>Rmax</w:t>
      </w:r>
      <w:proofErr w:type="spellEnd"/>
      <w:r w:rsidR="00263BE0">
        <w:rPr>
          <w:sz w:val="20"/>
          <w:szCs w:val="20"/>
        </w:rPr>
        <w:t xml:space="preserve"> </w:t>
      </w:r>
      <w:r w:rsidRPr="00ED2A70">
        <w:rPr>
          <w:sz w:val="20"/>
          <w:szCs w:val="20"/>
        </w:rPr>
        <w:t>-</w:t>
      </w:r>
      <w:r w:rsidR="00263BE0">
        <w:rPr>
          <w:sz w:val="20"/>
          <w:szCs w:val="20"/>
        </w:rPr>
        <w:t xml:space="preserve"> </w:t>
      </w:r>
      <w:proofErr w:type="spellStart"/>
      <w:r w:rsidRPr="00ED2A70">
        <w:rPr>
          <w:sz w:val="20"/>
          <w:szCs w:val="20"/>
        </w:rPr>
        <w:t>Rmin</w:t>
      </w:r>
      <w:proofErr w:type="spellEnd"/>
      <w:r w:rsidRPr="00ED2A70">
        <w:rPr>
          <w:sz w:val="20"/>
          <w:szCs w:val="20"/>
        </w:rPr>
        <w:t>))</w:t>
      </w:r>
      <w:r w:rsidR="009A3B3F">
        <w:rPr>
          <w:sz w:val="20"/>
          <w:szCs w:val="20"/>
        </w:rPr>
        <w:t xml:space="preserve"> )</w:t>
      </w:r>
    </w:p>
    <w:p w:rsidR="00ED2A70" w:rsidRPr="00ED2A70" w:rsidRDefault="00ED2A70" w:rsidP="00ED2A70">
      <w:pPr>
        <w:ind w:left="0" w:right="0"/>
        <w:rPr>
          <w:sz w:val="20"/>
          <w:szCs w:val="20"/>
        </w:rPr>
      </w:pPr>
      <w:proofErr w:type="spellStart"/>
      <w:r w:rsidRPr="00ED2A70">
        <w:rPr>
          <w:sz w:val="20"/>
          <w:szCs w:val="20"/>
        </w:rPr>
        <w:t>Rmax</w:t>
      </w:r>
      <w:proofErr w:type="spellEnd"/>
      <w:r w:rsidRPr="00ED2A70">
        <w:rPr>
          <w:sz w:val="20"/>
          <w:szCs w:val="20"/>
        </w:rPr>
        <w:t xml:space="preserve"> è il rapporto risultato massimo fra le offerte</w:t>
      </w:r>
    </w:p>
    <w:p w:rsidR="00ED2A70" w:rsidRPr="00ED2A70" w:rsidRDefault="00ED2A70" w:rsidP="00ED2A70">
      <w:pPr>
        <w:ind w:left="0" w:right="0"/>
        <w:rPr>
          <w:sz w:val="20"/>
          <w:szCs w:val="20"/>
        </w:rPr>
      </w:pPr>
      <w:proofErr w:type="spellStart"/>
      <w:r w:rsidRPr="00ED2A70">
        <w:rPr>
          <w:sz w:val="20"/>
          <w:szCs w:val="20"/>
        </w:rPr>
        <w:t>Rmin</w:t>
      </w:r>
      <w:proofErr w:type="spellEnd"/>
      <w:r w:rsidRPr="00ED2A70">
        <w:rPr>
          <w:sz w:val="20"/>
          <w:szCs w:val="20"/>
        </w:rPr>
        <w:t xml:space="preserve"> è il rapporto risultato minim</w:t>
      </w:r>
      <w:r>
        <w:rPr>
          <w:sz w:val="20"/>
          <w:szCs w:val="20"/>
        </w:rPr>
        <w:t>o</w:t>
      </w:r>
      <w:r w:rsidRPr="00ED2A70">
        <w:rPr>
          <w:sz w:val="20"/>
          <w:szCs w:val="20"/>
        </w:rPr>
        <w:t xml:space="preserve"> fra le offerte</w:t>
      </w:r>
    </w:p>
    <w:p w:rsidR="00ED2A70" w:rsidRPr="00ED2A70" w:rsidRDefault="00ED2A70" w:rsidP="00ED2A70">
      <w:pPr>
        <w:ind w:left="0" w:right="0"/>
        <w:rPr>
          <w:sz w:val="20"/>
          <w:szCs w:val="20"/>
        </w:rPr>
      </w:pPr>
      <w:proofErr w:type="spellStart"/>
      <w:r w:rsidRPr="00ED2A70">
        <w:rPr>
          <w:sz w:val="20"/>
          <w:szCs w:val="20"/>
        </w:rPr>
        <w:t>Ri</w:t>
      </w:r>
      <w:proofErr w:type="spellEnd"/>
      <w:r w:rsidRPr="00ED2A70">
        <w:rPr>
          <w:sz w:val="20"/>
          <w:szCs w:val="20"/>
        </w:rPr>
        <w:t xml:space="preserve"> è il rapporto </w:t>
      </w:r>
      <w:proofErr w:type="spellStart"/>
      <w:r w:rsidRPr="00ED2A70">
        <w:rPr>
          <w:sz w:val="20"/>
          <w:szCs w:val="20"/>
        </w:rPr>
        <w:t>iesimo</w:t>
      </w:r>
      <w:proofErr w:type="spellEnd"/>
    </w:p>
    <w:p w:rsidR="00ED2A70" w:rsidRDefault="00ED2A70" w:rsidP="00337097">
      <w:pPr>
        <w:ind w:left="0" w:right="0"/>
        <w:rPr>
          <w:b/>
          <w:sz w:val="20"/>
          <w:szCs w:val="20"/>
          <w:u w:val="single"/>
        </w:rPr>
      </w:pPr>
    </w:p>
    <w:p w:rsidR="00337097" w:rsidRPr="00737AA4" w:rsidRDefault="00337097" w:rsidP="00A41870">
      <w:pPr>
        <w:ind w:left="0" w:right="0" w:firstLine="708"/>
        <w:rPr>
          <w:sz w:val="20"/>
          <w:szCs w:val="20"/>
        </w:rPr>
      </w:pPr>
    </w:p>
    <w:sectPr w:rsidR="00337097" w:rsidRPr="00737AA4" w:rsidSect="00B53DE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283"/>
  <w:characterSpacingControl w:val="doNotCompress"/>
  <w:compat/>
  <w:rsids>
    <w:rsidRoot w:val="00B53DEF"/>
    <w:rsid w:val="0002605F"/>
    <w:rsid w:val="00054252"/>
    <w:rsid w:val="00054304"/>
    <w:rsid w:val="00064FAD"/>
    <w:rsid w:val="001827A7"/>
    <w:rsid w:val="001D02A1"/>
    <w:rsid w:val="001D2344"/>
    <w:rsid w:val="001E6B1E"/>
    <w:rsid w:val="00205727"/>
    <w:rsid w:val="00253F10"/>
    <w:rsid w:val="00263BE0"/>
    <w:rsid w:val="00300EC1"/>
    <w:rsid w:val="00337097"/>
    <w:rsid w:val="003F0337"/>
    <w:rsid w:val="004E3EE6"/>
    <w:rsid w:val="004F1AF0"/>
    <w:rsid w:val="00534CD3"/>
    <w:rsid w:val="005554D6"/>
    <w:rsid w:val="00563848"/>
    <w:rsid w:val="005F426B"/>
    <w:rsid w:val="006E0A90"/>
    <w:rsid w:val="006F0C7A"/>
    <w:rsid w:val="00722E91"/>
    <w:rsid w:val="00737AA4"/>
    <w:rsid w:val="007C2E69"/>
    <w:rsid w:val="007D62F7"/>
    <w:rsid w:val="007F0637"/>
    <w:rsid w:val="007F3CBB"/>
    <w:rsid w:val="00817958"/>
    <w:rsid w:val="00842247"/>
    <w:rsid w:val="00865FA5"/>
    <w:rsid w:val="00900045"/>
    <w:rsid w:val="009A3B3F"/>
    <w:rsid w:val="00A41870"/>
    <w:rsid w:val="00A60497"/>
    <w:rsid w:val="00A747B1"/>
    <w:rsid w:val="00B012CC"/>
    <w:rsid w:val="00B53DEF"/>
    <w:rsid w:val="00C0092A"/>
    <w:rsid w:val="00C94094"/>
    <w:rsid w:val="00D35CB2"/>
    <w:rsid w:val="00D528F5"/>
    <w:rsid w:val="00D565E4"/>
    <w:rsid w:val="00EA4A63"/>
    <w:rsid w:val="00ED2A70"/>
    <w:rsid w:val="00F560A8"/>
    <w:rsid w:val="00FB4F11"/>
    <w:rsid w:val="00FD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2778"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7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caliano</dc:creator>
  <cp:lastModifiedBy>caliano</cp:lastModifiedBy>
  <cp:revision>28</cp:revision>
  <dcterms:created xsi:type="dcterms:W3CDTF">2016-08-03T07:32:00Z</dcterms:created>
  <dcterms:modified xsi:type="dcterms:W3CDTF">2016-09-15T12:41:00Z</dcterms:modified>
</cp:coreProperties>
</file>